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1F96045E" w:rsidR="000C3BC1" w:rsidRPr="00F352EA" w:rsidRDefault="00981CAA" w:rsidP="00F352EA">
            <w:pPr>
              <w:rPr>
                <w:b/>
                <w:sz w:val="20"/>
                <w:lang w:val="en-GB"/>
              </w:rPr>
            </w:pPr>
            <w:r w:rsidRPr="00981CAA">
              <w:rPr>
                <w:b/>
                <w:sz w:val="20"/>
                <w:lang w:val="en-GB"/>
              </w:rPr>
              <w:t xml:space="preserve">At least 8 years relevant working experience with international </w:t>
            </w:r>
            <w:r>
              <w:rPr>
                <w:b/>
                <w:sz w:val="20"/>
                <w:lang w:val="en-GB"/>
              </w:rPr>
              <w:t>organisations supporting policy-</w:t>
            </w:r>
            <w:r w:rsidRPr="00981CAA">
              <w:rPr>
                <w:b/>
                <w:sz w:val="20"/>
                <w:lang w:val="en-GB"/>
              </w:rPr>
              <w:t>making processes in the natural resources and environment sector, including experience in multi-stakeholder processes.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576CBE88" w:rsidR="00DB1283" w:rsidRPr="00F352EA" w:rsidRDefault="000F2987" w:rsidP="003A73E3">
            <w:pPr>
              <w:rPr>
                <w:b/>
                <w:sz w:val="20"/>
                <w:lang w:val="en-GB"/>
              </w:rPr>
            </w:pPr>
            <w:r w:rsidRPr="000F2987">
              <w:rPr>
                <w:b/>
                <w:sz w:val="20"/>
                <w:lang w:val="en-GB"/>
              </w:rPr>
              <w:t>At least one-year direct involvement with FLEGT VPA processes in the Mekong region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0E25C63" w:rsidR="00DB1283" w:rsidRPr="00F352EA" w:rsidRDefault="00BD56C3" w:rsidP="00E1244A">
            <w:pPr>
              <w:rPr>
                <w:b/>
                <w:sz w:val="20"/>
                <w:lang w:val="en-GB"/>
              </w:rPr>
            </w:pPr>
            <w:r w:rsidRPr="00BD56C3">
              <w:rPr>
                <w:b/>
                <w:sz w:val="20"/>
                <w:lang w:val="en-GB"/>
              </w:rPr>
              <w:t>Masters’ level or higher, including public administration, social sciences, environmental law, forestry or natural resources management, business administration and/or other areas relevant to FLEGT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73748F9D" w:rsidR="00DB1283" w:rsidRPr="00671D44" w:rsidRDefault="005C027B" w:rsidP="00671D44">
            <w:pPr>
              <w:rPr>
                <w:b/>
                <w:bCs/>
                <w:sz w:val="20"/>
                <w:lang w:val="en-GB"/>
              </w:rPr>
            </w:pPr>
            <w:r w:rsidRPr="005C027B">
              <w:rPr>
                <w:b/>
                <w:sz w:val="20"/>
                <w:lang w:val="en-GB"/>
              </w:rPr>
              <w:t>Demonstrated understanding of the forestry sector in Thailand.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C027B" w:rsidRPr="00E62205" w14:paraId="0FAD2202" w14:textId="77777777" w:rsidTr="006D37AA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D5D834C" w14:textId="351B82A1" w:rsidR="005C027B" w:rsidRPr="00FE059B" w:rsidRDefault="005C027B" w:rsidP="006D37AA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782CADC" w14:textId="3971579A" w:rsidR="005C027B" w:rsidRPr="00671D44" w:rsidRDefault="005C027B" w:rsidP="006D37AA">
            <w:pPr>
              <w:rPr>
                <w:b/>
                <w:bCs/>
                <w:sz w:val="20"/>
                <w:lang w:val="en-GB"/>
              </w:rPr>
            </w:pPr>
            <w:r w:rsidRPr="005C027B">
              <w:rPr>
                <w:b/>
                <w:sz w:val="20"/>
                <w:lang w:val="en-GB"/>
              </w:rPr>
              <w:t>Professional understanding, speaking and writing in Thai and English as demanded with respect to all tasks covered by the Terms of Reference in this tender.</w:t>
            </w:r>
          </w:p>
        </w:tc>
      </w:tr>
      <w:tr w:rsidR="005C027B" w:rsidRPr="00E62205" w14:paraId="3512565B" w14:textId="77777777" w:rsidTr="006D37AA">
        <w:trPr>
          <w:trHeight w:val="1426"/>
        </w:trPr>
        <w:tc>
          <w:tcPr>
            <w:tcW w:w="2376" w:type="dxa"/>
            <w:vAlign w:val="center"/>
          </w:tcPr>
          <w:p w14:paraId="7FFE5029" w14:textId="77777777" w:rsidR="005C027B" w:rsidRPr="00463897" w:rsidRDefault="005C027B" w:rsidP="006D37AA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A561FE4" w14:textId="77777777" w:rsidR="005C027B" w:rsidRPr="00FE059B" w:rsidRDefault="005C027B" w:rsidP="006D37AA">
            <w:pPr>
              <w:rPr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71120185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981CAA">
      <w:rPr>
        <w:b/>
        <w:sz w:val="20"/>
      </w:rPr>
      <w:t>4-15.2-2019-F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2987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027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1CA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56C3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7F5C07F9-1042-4435-815E-2D30DB4F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37</cp:revision>
  <dcterms:created xsi:type="dcterms:W3CDTF">2013-03-25T08:49:00Z</dcterms:created>
  <dcterms:modified xsi:type="dcterms:W3CDTF">2019-04-09T13:47:00Z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